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8C3" w:rsidRPr="00944FFC" w:rsidRDefault="00F248C3" w:rsidP="006708F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4FFC">
        <w:rPr>
          <w:rFonts w:ascii="Times New Roman" w:eastAsia="Calibri" w:hAnsi="Times New Roman" w:cs="Times New Roman"/>
          <w:sz w:val="24"/>
          <w:szCs w:val="24"/>
        </w:rPr>
        <w:t xml:space="preserve">СРАВНИТЕЛЬНАЯ ТАБЛИЦА </w:t>
      </w:r>
    </w:p>
    <w:p w:rsidR="001F6579" w:rsidRPr="00944FFC" w:rsidRDefault="001F6579" w:rsidP="006708F5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44FFC">
        <w:rPr>
          <w:rFonts w:ascii="Times New Roman" w:eastAsia="Calibri" w:hAnsi="Times New Roman" w:cs="Times New Roman"/>
          <w:sz w:val="24"/>
          <w:szCs w:val="24"/>
        </w:rPr>
        <w:t>к проекту З</w:t>
      </w:r>
      <w:r w:rsidR="00F248C3" w:rsidRPr="00944FFC">
        <w:rPr>
          <w:rFonts w:ascii="Times New Roman" w:eastAsia="Calibri" w:hAnsi="Times New Roman" w:cs="Times New Roman"/>
          <w:sz w:val="24"/>
          <w:szCs w:val="24"/>
        </w:rPr>
        <w:t>акона</w:t>
      </w:r>
      <w:r w:rsidRPr="00944FFC">
        <w:rPr>
          <w:rFonts w:ascii="Times New Roman" w:eastAsia="Calibri" w:hAnsi="Times New Roman" w:cs="Times New Roman"/>
          <w:sz w:val="24"/>
          <w:szCs w:val="24"/>
        </w:rPr>
        <w:t xml:space="preserve"> Кыргызской Республики </w:t>
      </w:r>
    </w:p>
    <w:p w:rsidR="00EC1DD0" w:rsidRDefault="00944FFC" w:rsidP="006708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23510713"/>
      <w:bookmarkStart w:id="1" w:name="_Hlk23339275"/>
      <w:r w:rsidRPr="00944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некоторые законодательные акты Кыргызской Республики (в Кодекс Кыргызской Республики о нарушениях, законы Кыргызской Республики «О ветеринарии», «Об идентификации животных и продуктов животного происхождения»)» </w:t>
      </w:r>
    </w:p>
    <w:p w:rsidR="00944FFC" w:rsidRPr="0037319B" w:rsidRDefault="00944FFC" w:rsidP="006708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7264"/>
        <w:gridCol w:w="215"/>
        <w:gridCol w:w="7258"/>
      </w:tblGrid>
      <w:tr w:rsidR="00F248C3" w:rsidRPr="00C6266F" w:rsidTr="00ED1448">
        <w:tc>
          <w:tcPr>
            <w:tcW w:w="7479" w:type="dxa"/>
            <w:gridSpan w:val="2"/>
          </w:tcPr>
          <w:bookmarkEnd w:id="0"/>
          <w:bookmarkEnd w:id="1"/>
          <w:p w:rsidR="00E6325A" w:rsidRPr="00C6266F" w:rsidRDefault="00F248C3" w:rsidP="00C853B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Действующая редакция</w:t>
            </w:r>
          </w:p>
        </w:tc>
        <w:tc>
          <w:tcPr>
            <w:tcW w:w="7258" w:type="dxa"/>
          </w:tcPr>
          <w:p w:rsidR="00F248C3" w:rsidRPr="00C6266F" w:rsidRDefault="00F248C3" w:rsidP="00C853B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C62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Предлагаемая редакция</w:t>
            </w:r>
          </w:p>
        </w:tc>
      </w:tr>
      <w:tr w:rsidR="00F248C3" w:rsidRPr="00C6266F" w:rsidTr="00C853B2">
        <w:tc>
          <w:tcPr>
            <w:tcW w:w="14737" w:type="dxa"/>
            <w:gridSpan w:val="3"/>
          </w:tcPr>
          <w:p w:rsidR="00F248C3" w:rsidRPr="00C6266F" w:rsidRDefault="0069776E" w:rsidP="00C853B2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6977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t>К</w:t>
            </w:r>
            <w:r w:rsidR="00ED1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одекс Кыргызской Р</w:t>
            </w:r>
            <w:r w:rsidR="00261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е</w:t>
            </w:r>
            <w:bookmarkStart w:id="2" w:name="_GoBack"/>
            <w:bookmarkEnd w:id="2"/>
            <w:r w:rsidR="00ED14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ky-KG"/>
              </w:rPr>
              <w:t>спублики о нарушениях</w:t>
            </w:r>
          </w:p>
        </w:tc>
      </w:tr>
      <w:tr w:rsidR="00F248C3" w:rsidRPr="00C6266F" w:rsidTr="00ED1448">
        <w:tc>
          <w:tcPr>
            <w:tcW w:w="7479" w:type="dxa"/>
            <w:gridSpan w:val="2"/>
          </w:tcPr>
          <w:p w:rsidR="00F248C3" w:rsidRPr="00A453D6" w:rsidRDefault="0069776E" w:rsidP="00A453D6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Глава 22. Нарушения против порядка управления в сфере обеспечения санитарно-эпидемиологического благополучия населения</w:t>
            </w:r>
          </w:p>
        </w:tc>
        <w:tc>
          <w:tcPr>
            <w:tcW w:w="7258" w:type="dxa"/>
          </w:tcPr>
          <w:p w:rsidR="00F248C3" w:rsidRPr="0069776E" w:rsidRDefault="0069776E" w:rsidP="00C853B2">
            <w:pPr>
              <w:ind w:firstLine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69776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ky-KG"/>
              </w:rPr>
              <w:t>Глава 22. Нарушения против порядка управления в сфере обеспечения санитарно-эпидемиологического благополучия населения</w:t>
            </w:r>
          </w:p>
        </w:tc>
      </w:tr>
      <w:tr w:rsidR="00E53BBF" w:rsidRPr="00C6266F" w:rsidTr="00ED1448">
        <w:tc>
          <w:tcPr>
            <w:tcW w:w="7479" w:type="dxa"/>
            <w:gridSpan w:val="2"/>
          </w:tcPr>
          <w:p w:rsidR="0069776E" w:rsidRPr="0069776E" w:rsidRDefault="0069776E" w:rsidP="00C853B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Примечание. </w:t>
            </w:r>
          </w:p>
          <w:p w:rsidR="00E53BBF" w:rsidRPr="00A453D6" w:rsidRDefault="0069776E" w:rsidP="00A453D6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Дела о нарушениях, предусмотренных статьями </w:t>
            </w:r>
            <w:hyperlink r:id="rId8" w:anchor="st_152" w:history="1">
              <w:r w:rsidRPr="0069776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152</w:t>
              </w:r>
            </w:hyperlink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hyperlink r:id="rId9" w:anchor="st_155" w:history="1">
              <w:r w:rsidRPr="0069776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155</w:t>
              </w:r>
            </w:hyperlink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Кодекса, рассматриваются </w:t>
            </w:r>
            <w:r w:rsidRPr="00F855B5">
              <w:rPr>
                <w:rFonts w:ascii="Times New Roman" w:hAnsi="Times New Roman" w:cs="Times New Roman"/>
                <w:b w:val="0"/>
                <w:sz w:val="24"/>
                <w:szCs w:val="24"/>
              </w:rPr>
              <w:t>уполномоченным органом в сфере карантина растений.</w:t>
            </w:r>
          </w:p>
        </w:tc>
        <w:tc>
          <w:tcPr>
            <w:tcW w:w="7258" w:type="dxa"/>
          </w:tcPr>
          <w:p w:rsidR="0069776E" w:rsidRPr="0069776E" w:rsidRDefault="0069776E" w:rsidP="00C853B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Примечание. </w:t>
            </w:r>
          </w:p>
          <w:p w:rsidR="008737C8" w:rsidRPr="00157A70" w:rsidRDefault="0069776E" w:rsidP="00A453D6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3. Дела о нарушениях, предусмотренных статьями </w:t>
            </w:r>
            <w:hyperlink r:id="rId10" w:anchor="st_152" w:history="1">
              <w:r w:rsidRPr="0069776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152</w:t>
              </w:r>
            </w:hyperlink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hyperlink r:id="rId11" w:anchor="st_155" w:history="1">
              <w:r w:rsidRPr="0069776E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  <w:u w:val="none"/>
                </w:rPr>
                <w:t>155</w:t>
              </w:r>
            </w:hyperlink>
            <w:r w:rsidRPr="0069776E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настоящего Кодекса, рассматриваются </w:t>
            </w:r>
            <w:r w:rsidRPr="00F855B5">
              <w:rPr>
                <w:rFonts w:ascii="Times New Roman" w:hAnsi="Times New Roman" w:cs="Times New Roman"/>
                <w:b w:val="0"/>
                <w:sz w:val="24"/>
                <w:szCs w:val="24"/>
              </w:rPr>
              <w:t>уполномоченным орган</w:t>
            </w:r>
            <w:r w:rsidR="00F855B5" w:rsidRPr="00F855B5">
              <w:rPr>
                <w:rFonts w:ascii="Times New Roman" w:hAnsi="Times New Roman" w:cs="Times New Roman"/>
                <w:b w:val="0"/>
                <w:sz w:val="24"/>
                <w:szCs w:val="24"/>
                <w:lang w:val="ky-KG"/>
              </w:rPr>
              <w:t>ом</w:t>
            </w:r>
            <w:r w:rsidRPr="00F855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 сфере </w:t>
            </w:r>
            <w:r w:rsidR="0065137B" w:rsidRPr="00F855B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карантина растений </w:t>
            </w:r>
            <w:r w:rsidR="00315275" w:rsidRPr="0031527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и государственным органом, осуществляющим полномочия по государственному надзору и контроляю в сфере </w:t>
            </w:r>
            <w:r w:rsidR="00315275" w:rsidRPr="00315275">
              <w:rPr>
                <w:rFonts w:ascii="Times New Roman" w:eastAsia="Calibri" w:hAnsi="Times New Roman" w:cs="Times New Roman"/>
                <w:sz w:val="24"/>
                <w:szCs w:val="24"/>
              </w:rPr>
              <w:t>фитосанитарной безопасности</w:t>
            </w:r>
            <w:r w:rsidR="0031527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1F215B" w:rsidRPr="00C6266F" w:rsidTr="00ED1448">
        <w:tc>
          <w:tcPr>
            <w:tcW w:w="7479" w:type="dxa"/>
            <w:gridSpan w:val="2"/>
          </w:tcPr>
          <w:p w:rsidR="00E6325A" w:rsidRPr="00E6325A" w:rsidRDefault="00E6325A" w:rsidP="00C853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5A">
              <w:rPr>
                <w:rFonts w:ascii="Times New Roman" w:hAnsi="Times New Roman" w:cs="Times New Roman"/>
                <w:b/>
                <w:sz w:val="24"/>
                <w:szCs w:val="24"/>
              </w:rPr>
              <w:t>Статья 156. Нарушение ветеринарных правил</w:t>
            </w:r>
          </w:p>
          <w:p w:rsidR="00E6325A" w:rsidRPr="00E6325A" w:rsidRDefault="00E6325A" w:rsidP="00C853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5A">
              <w:rPr>
                <w:rFonts w:ascii="Times New Roman" w:hAnsi="Times New Roman" w:cs="Times New Roman"/>
                <w:b/>
                <w:sz w:val="24"/>
                <w:szCs w:val="24"/>
              </w:rPr>
              <w:t>1. Нарушение ветеринарно-санитарных правил относительно профилактики и ликвидации инфекционных болезней животных -</w:t>
            </w:r>
          </w:p>
          <w:p w:rsidR="00E6325A" w:rsidRPr="00E6325A" w:rsidRDefault="00E6325A" w:rsidP="00C853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5A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E6325A" w:rsidRPr="00E6325A" w:rsidRDefault="00E6325A" w:rsidP="00C853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5A">
              <w:rPr>
                <w:rFonts w:ascii="Times New Roman" w:hAnsi="Times New Roman" w:cs="Times New Roman"/>
                <w:b/>
                <w:sz w:val="24"/>
                <w:szCs w:val="24"/>
              </w:rPr>
              <w:t>2. Нарушение правил карантина животных или других карантинных ограничений -</w:t>
            </w:r>
          </w:p>
          <w:p w:rsidR="00E6325A" w:rsidRPr="00E6325A" w:rsidRDefault="00E6325A" w:rsidP="00C853B2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325A">
              <w:rPr>
                <w:rFonts w:ascii="Times New Roman" w:hAnsi="Times New Roman" w:cs="Times New Roman"/>
                <w:b/>
                <w:sz w:val="24"/>
                <w:szCs w:val="24"/>
              </w:rPr>
              <w:t>влечет наложение штрафа 4 категории.</w:t>
            </w:r>
          </w:p>
          <w:p w:rsidR="001F215B" w:rsidRPr="001F215B" w:rsidRDefault="001F215B" w:rsidP="00C853B2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8" w:type="dxa"/>
          </w:tcPr>
          <w:p w:rsidR="00E6325A" w:rsidRPr="00E6325A" w:rsidRDefault="00E6325A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632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Статья 156. Нарушение законодательства в </w:t>
            </w:r>
            <w:r w:rsidR="002F26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y-KG"/>
              </w:rPr>
              <w:t>области</w:t>
            </w:r>
            <w:r w:rsidRPr="00E6325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ветеринарии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Нарушение ветеринарно-санитарных требований, порядка, правил и норм: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производства, сбора, переработки, заготовки, хранения, транспортировки (перевозки) и обращения продуктов и сырья животного происхождения;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- содержания, выращивания, эксплуатации, транспортировки (перевозки), перегона, убоя и реализации животных;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eastAsia="ru-RU"/>
              </w:rPr>
              <w:t>- профилактики лечения и ликвидации заразных болезней животных;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ввоза (импорта) и вывоза (экспорта) животных и других подконтрольных ветеринарному надзору грузов, и товаров;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сбора, утилизации и уничтожения биологических отходов, правил содержания мест, отведенных для захоронения трупов животных (скотомогильников, биотермических ям и крематориев), выпас скота на территории скотомогильников, </w:t>
            </w: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биотермических ям и крематориев;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проектирования, строительства</w:t>
            </w:r>
            <w:r w:rsidR="00ED5B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реконструкции</w:t>
            </w: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эксплуатации объектов</w:t>
            </w: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подконтрольных ветеринарному надзору-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влечет наложение штрафа 3 категории.</w:t>
            </w:r>
          </w:p>
          <w:p w:rsidR="00E6325A" w:rsidRPr="0029636C" w:rsidRDefault="00EE7EED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2. </w:t>
            </w:r>
            <w:r w:rsidR="00E6325A"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правил и требований аккредитованными ветеринарными лабораториями относительно достоверности и объективности проведенной ветеринарно-санитарной экспертизы, диагностических исследований и выдачу заключений;</w:t>
            </w:r>
          </w:p>
          <w:p w:rsidR="00E6325A" w:rsidRPr="0029636C" w:rsidRDefault="00E6325A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осуществление частной ветеринарной практики ветеринарными врачами и </w:t>
            </w:r>
            <w:proofErr w:type="spellStart"/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параветеринарными</w:t>
            </w:r>
            <w:proofErr w:type="spellEnd"/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специалистами без регистрации в реестре Ветеринарной палаты Кыргызской Республики в установленном порядке;</w:t>
            </w:r>
          </w:p>
          <w:p w:rsidR="00E6325A" w:rsidRPr="0029636C" w:rsidRDefault="00E6325A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неисполнение либо ненадлежащее исполнение лицами, осуществляющими частную ветеринарную практику, профессиональных обязанностей, делегированных отдельных государственных полномочий на договорной основе, злоупотребление своими полномочиями, нарушение законодательства в области ветеринарии, пищевой безопасности, обращения ветеринарных лекарственных средств, кормов и кормовых добавок, сокрытие фактов возникновения заразных болезней животных и обстоятельств, создающих угрозу их возникновения и распространения; </w:t>
            </w:r>
          </w:p>
          <w:p w:rsidR="00E6325A" w:rsidRPr="0029636C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96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нарушение или не соблюдение других норм, установленных ветеринарным законодательством</w:t>
            </w: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Кыргызской Республики-</w:t>
            </w:r>
          </w:p>
          <w:p w:rsidR="00E6325A" w:rsidRPr="0029636C" w:rsidRDefault="00E6325A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влечет наложение штрафа 3 категории.</w:t>
            </w:r>
          </w:p>
          <w:p w:rsidR="001F215B" w:rsidRPr="00A453D6" w:rsidRDefault="00EE7EED" w:rsidP="00A453D6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3</w:t>
            </w:r>
            <w:r w:rsidR="00E6325A" w:rsidRPr="002963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Нарушение правил карантина животных или других карантинных ограничений -влечет наложение штрафа 4 категории.</w:t>
            </w:r>
          </w:p>
        </w:tc>
      </w:tr>
      <w:tr w:rsidR="001F215B" w:rsidRPr="00C6266F" w:rsidTr="00ED1448">
        <w:tc>
          <w:tcPr>
            <w:tcW w:w="7479" w:type="dxa"/>
            <w:gridSpan w:val="2"/>
          </w:tcPr>
          <w:p w:rsidR="001F215B" w:rsidRPr="001F215B" w:rsidRDefault="001F215B" w:rsidP="00C853B2">
            <w:pPr>
              <w:pStyle w:val="tkZagolovok5"/>
              <w:spacing w:before="0" w:after="0"/>
              <w:ind w:firstLine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7258" w:type="dxa"/>
          </w:tcPr>
          <w:p w:rsidR="00E6325A" w:rsidRPr="00E6325A" w:rsidRDefault="00ED1448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 xml:space="preserve">Статья </w:t>
            </w:r>
            <w:r w:rsidR="00E6325A" w:rsidRPr="00E632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156-1 Нарушение законодательства в области идентификации животных и продуктов животного происхождения</w:t>
            </w:r>
          </w:p>
          <w:p w:rsidR="00E6325A" w:rsidRPr="005A081D" w:rsidRDefault="00E6325A" w:rsidP="00C853B2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Нарушение требований законодательства в области идентификации животных и продуктов животного </w:t>
            </w:r>
            <w:r w:rsidRPr="00E632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происхождения - влечет наложение штрафа 3 категории.</w:t>
            </w:r>
          </w:p>
        </w:tc>
      </w:tr>
      <w:tr w:rsidR="008737C8" w:rsidRPr="00C6266F" w:rsidTr="00ED1448">
        <w:tc>
          <w:tcPr>
            <w:tcW w:w="7479" w:type="dxa"/>
            <w:gridSpan w:val="2"/>
          </w:tcPr>
          <w:p w:rsidR="006A6335" w:rsidRPr="006A6335" w:rsidRDefault="006A6335" w:rsidP="00C853B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</w:pPr>
            <w:r w:rsidRPr="006A63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ky-KG"/>
              </w:rPr>
              <w:lastRenderedPageBreak/>
              <w:t>Статья 197. Нарушение порядка применения кормовых добавок</w:t>
            </w:r>
          </w:p>
          <w:p w:rsidR="006A6335" w:rsidRPr="006A6335" w:rsidRDefault="006A6335" w:rsidP="00C853B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</w:pPr>
            <w:r w:rsidRPr="006A6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>Нарушение порядка применения биологических стимуляторов, антибиотиков, гормональных или других препаратов для животных -</w:t>
            </w:r>
          </w:p>
          <w:p w:rsidR="006A6335" w:rsidRPr="006A6335" w:rsidRDefault="006A6335" w:rsidP="00C853B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</w:pPr>
            <w:r w:rsidRPr="006A63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ky-KG"/>
              </w:rPr>
              <w:t>влечет наложение штрафа 2 категории.</w:t>
            </w:r>
          </w:p>
          <w:p w:rsidR="008737C8" w:rsidRPr="008737C8" w:rsidRDefault="008737C8" w:rsidP="00C853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ky-KG"/>
              </w:rPr>
            </w:pPr>
          </w:p>
        </w:tc>
        <w:tc>
          <w:tcPr>
            <w:tcW w:w="7258" w:type="dxa"/>
          </w:tcPr>
          <w:p w:rsidR="006A6335" w:rsidRPr="006A6335" w:rsidRDefault="006A6335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3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Статья 197. Нарушение порядка </w:t>
            </w:r>
            <w:r w:rsidRPr="006A63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обращения </w:t>
            </w:r>
            <w:r w:rsidRPr="006A63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 применения </w:t>
            </w:r>
            <w:r w:rsidRPr="006A63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ветеринарных лекарственных средств, кормов и кормовых добавок</w:t>
            </w:r>
          </w:p>
          <w:p w:rsidR="008737C8" w:rsidRPr="00A453D6" w:rsidRDefault="006A6335" w:rsidP="00A453D6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A63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Нарушение ветеринарно-санитарных правил, порядка и требований производства, хранения, перевозки, заготовки, обращения и применения ветеринарных лекарственных средств, кормов и кормовых добавок для животных – влечет наложение штрафа 2 категории.</w:t>
            </w:r>
          </w:p>
        </w:tc>
      </w:tr>
      <w:tr w:rsidR="006A6335" w:rsidRPr="00C6266F" w:rsidTr="00ED1448">
        <w:tc>
          <w:tcPr>
            <w:tcW w:w="7479" w:type="dxa"/>
            <w:gridSpan w:val="2"/>
          </w:tcPr>
          <w:p w:rsidR="006A6335" w:rsidRPr="004A73CE" w:rsidRDefault="006A6335" w:rsidP="00C853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bookmarkStart w:id="3" w:name="st_342"/>
            <w:bookmarkEnd w:id="3"/>
            <w:r w:rsidRPr="006A63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Статья 342. Срок и порядок исполнения постановления о наложении штрафа</w:t>
            </w:r>
          </w:p>
        </w:tc>
        <w:tc>
          <w:tcPr>
            <w:tcW w:w="7258" w:type="dxa"/>
          </w:tcPr>
          <w:p w:rsidR="006A6335" w:rsidRPr="004A73CE" w:rsidRDefault="006A6335" w:rsidP="00C853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6A63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>Статья 342. Срок и порядок исполнения постановления о наложении штрафа</w:t>
            </w:r>
          </w:p>
        </w:tc>
      </w:tr>
      <w:tr w:rsidR="001F215B" w:rsidRPr="00C6266F" w:rsidTr="00ED1448">
        <w:tc>
          <w:tcPr>
            <w:tcW w:w="7479" w:type="dxa"/>
            <w:gridSpan w:val="2"/>
          </w:tcPr>
          <w:p w:rsidR="006A6335" w:rsidRPr="00474DA9" w:rsidRDefault="006A6335" w:rsidP="00C853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  <w:r w:rsidRPr="0047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5. 25 процентов денежных средств от сумм штрафов, зачисляемых в республиканский бюджет, взысканных за совершение нарушений в сфере безопасности дорожного движения и эксплуатации транспортных средств, предусмотренных </w:t>
            </w:r>
            <w:hyperlink r:id="rId12" w:anchor="g19" w:history="1">
              <w:r w:rsidRPr="00474DA9"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eastAsia="ky-KG"/>
                </w:rPr>
                <w:t>главой 19</w:t>
              </w:r>
            </w:hyperlink>
            <w:r w:rsidRPr="0047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настоящего Кодекса, за исключением штрафов, взысканных за совершение нарушений, выявленных в соответствии с требованиями части 1 </w:t>
            </w:r>
            <w:hyperlink r:id="rId13" w:anchor="st_312" w:history="1">
              <w:r w:rsidRPr="00474DA9">
                <w:rPr>
                  <w:rStyle w:val="a4"/>
                  <w:rFonts w:ascii="Times New Roman" w:eastAsia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eastAsia="ky-KG"/>
                </w:rPr>
                <w:t>статьи 312</w:t>
              </w:r>
            </w:hyperlink>
            <w:r w:rsidRPr="00474D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  <w:t xml:space="preserve"> настоящего Кодекса, в порядке, определяемом Правительством Кыргызской Республики, направляются на улучшение материально-технического обеспечения подразделений безопасности дорожного движения органов внутренних дел и материальное стимулирование их сотрудников.</w:t>
            </w:r>
          </w:p>
          <w:p w:rsidR="001F215B" w:rsidRDefault="001F215B" w:rsidP="00C853B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ky-KG"/>
              </w:rPr>
            </w:pPr>
          </w:p>
        </w:tc>
        <w:tc>
          <w:tcPr>
            <w:tcW w:w="7258" w:type="dxa"/>
          </w:tcPr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74DA9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453D6" w:rsidRDefault="00A453D6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A6335" w:rsidRPr="007F599B" w:rsidRDefault="00474DA9" w:rsidP="00C853B2">
            <w:pPr>
              <w:tabs>
                <w:tab w:val="left" w:pos="3142"/>
              </w:tabs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82160204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6. </w:t>
            </w:r>
            <w:r w:rsidRPr="00474DA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Суммы штрафов взысканных за правонарушения, наложенных государственным органом ветеринарной и фитосанитарной безопасности зачисляются в установленном Кабинетом Министров Кыргызской Республики порядке в республиканский бюджет, из которых 25 процентов используются для улучшения материально-технического обеспечения и стимулирования сотрудников государственного органа по ветеринарной и фитосанитарной безопасности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bookmarkEnd w:id="4"/>
          </w:p>
        </w:tc>
      </w:tr>
      <w:tr w:rsidR="000563C4" w:rsidTr="00C853B2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14737" w:type="dxa"/>
            <w:gridSpan w:val="3"/>
          </w:tcPr>
          <w:p w:rsidR="000563C4" w:rsidRPr="000563C4" w:rsidRDefault="000563C4" w:rsidP="00C853B2">
            <w:pPr>
              <w:ind w:lef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3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Закон Кыргызской Республики «О ветеринарии»</w:t>
            </w:r>
          </w:p>
        </w:tc>
      </w:tr>
      <w:tr w:rsidR="000563C4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29636C" w:rsidRPr="0029636C" w:rsidRDefault="0029636C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6C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1. Основные понятия и определения, используемые в настоящем Законе</w:t>
            </w:r>
          </w:p>
          <w:p w:rsidR="000563C4" w:rsidRDefault="0029636C" w:rsidP="00A45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6C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особо опасных болезней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t xml:space="preserve"> - список болезней, утверждаемый </w:t>
            </w:r>
            <w:r w:rsidRPr="002963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Республики, профилактика, 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диагностика, лечение и ликвидация которых осуществляется из средств республиканского бюджета;</w:t>
            </w:r>
          </w:p>
        </w:tc>
        <w:tc>
          <w:tcPr>
            <w:tcW w:w="7258" w:type="dxa"/>
          </w:tcPr>
          <w:p w:rsidR="007F599B" w:rsidRPr="0029636C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636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1. Основные понятия и определения, используемые в настоящем Законе</w:t>
            </w:r>
          </w:p>
          <w:p w:rsidR="000563C4" w:rsidRDefault="007F599B" w:rsidP="00A453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636C">
              <w:rPr>
                <w:rFonts w:ascii="Times New Roman" w:hAnsi="Times New Roman" w:cs="Times New Roman"/>
                <w:bCs/>
                <w:sz w:val="24"/>
                <w:szCs w:val="24"/>
              </w:rPr>
              <w:t>перечень особо опасных болезней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t xml:space="preserve"> - список болезней, утверждаемый </w:t>
            </w: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t xml:space="preserve">Кыргызской Республики, профилактика, </w:t>
            </w:r>
            <w:r w:rsidRPr="00296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диагностика, лечение и ликвидация которых осуществляется из средств республиканского бюджета;</w:t>
            </w:r>
          </w:p>
        </w:tc>
      </w:tr>
      <w:tr w:rsidR="007F599B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7F599B" w:rsidRPr="007F599B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4. Система ветеринарии в Кыргызской Республике</w:t>
            </w:r>
          </w:p>
          <w:p w:rsidR="007F599B" w:rsidRPr="007F599B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ветеринарии Кыргызской Республики включает в себя:</w:t>
            </w:r>
          </w:p>
          <w:p w:rsidR="007F599B" w:rsidRPr="007F599B" w:rsidRDefault="007F599B" w:rsidP="00A453D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1)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Правительство 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</w:tc>
        <w:tc>
          <w:tcPr>
            <w:tcW w:w="7258" w:type="dxa"/>
          </w:tcPr>
          <w:p w:rsidR="007F599B" w:rsidRPr="007F599B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4. Система ветеринарии в Кыргызской Республике</w:t>
            </w:r>
          </w:p>
          <w:p w:rsidR="007F599B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F599B" w:rsidRPr="007F599B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ветеринарии Кыргызской Республики включает в себя:</w:t>
            </w:r>
          </w:p>
          <w:p w:rsidR="007F599B" w:rsidRPr="0029636C" w:rsidRDefault="007F599B" w:rsidP="00A453D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 Министров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Республики;</w:t>
            </w:r>
          </w:p>
        </w:tc>
      </w:tr>
      <w:tr w:rsidR="007F599B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7F599B" w:rsidRPr="007F599B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5. Компетенция 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Правительства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в области ветеринарии</w:t>
            </w:r>
          </w:p>
          <w:p w:rsidR="007F599B" w:rsidRPr="0029636C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компетенцию 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Правительства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в области ветеринарии входят:</w:t>
            </w:r>
          </w:p>
        </w:tc>
        <w:tc>
          <w:tcPr>
            <w:tcW w:w="7258" w:type="dxa"/>
          </w:tcPr>
          <w:p w:rsidR="007F599B" w:rsidRPr="007F599B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 5. Компетенция 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Кабинета Министров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 в области ветеринарии</w:t>
            </w:r>
          </w:p>
          <w:p w:rsidR="007F599B" w:rsidRPr="0029636C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компетенцию </w:t>
            </w:r>
            <w:r w:rsidRPr="007F59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Кабинета Министров</w:t>
            </w: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 в области ветеринарии входят:</w:t>
            </w:r>
          </w:p>
        </w:tc>
      </w:tr>
      <w:tr w:rsidR="000563C4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7F599B" w:rsidRPr="007F599B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6. Компетенция уполномоченного государственного органа по ветеринарии</w:t>
            </w:r>
          </w:p>
          <w:p w:rsidR="000563C4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>В компетенцию уполномоченного государственного органа входят:</w:t>
            </w:r>
          </w:p>
        </w:tc>
        <w:tc>
          <w:tcPr>
            <w:tcW w:w="7258" w:type="dxa"/>
          </w:tcPr>
          <w:p w:rsidR="00505F3E" w:rsidRPr="007F599B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6. Компетенция уполномоченного государственного органа по ветеринарии</w:t>
            </w:r>
          </w:p>
          <w:p w:rsidR="007F599B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>В компетенцию уполномоченного государственного органа входят:</w:t>
            </w:r>
          </w:p>
        </w:tc>
      </w:tr>
      <w:tr w:rsidR="000563C4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0563C4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делегирование отдельных государственных полномочий в области ветеринарии лицам, имеющим право на ветеринарную практику, на договорной основе, в соответствии с перечнем, определяемым </w:t>
            </w: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  <w:tc>
          <w:tcPr>
            <w:tcW w:w="7258" w:type="dxa"/>
          </w:tcPr>
          <w:p w:rsidR="000563C4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делегирование отдельных государственных полномочий в области ветеринарии лицам, имеющим право на ветеринарную практику, на договорной основе, в соответствии с перечнем, определяемым </w:t>
            </w: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</w:tr>
      <w:tr w:rsidR="007F599B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7F599B" w:rsidRPr="007F599B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11) информирование </w:t>
            </w: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Правительства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заинтересованных министерств и ведомств, органов местного самоуправления и местной государственной администрации об изменениях эпизоотической ситуации и принимаемых мерах по обеспечению ветеринарной безопасности;</w:t>
            </w:r>
          </w:p>
        </w:tc>
        <w:tc>
          <w:tcPr>
            <w:tcW w:w="7258" w:type="dxa"/>
          </w:tcPr>
          <w:p w:rsidR="007F599B" w:rsidRPr="007F599B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11) информирование </w:t>
            </w: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Кабинета Министров</w:t>
            </w:r>
            <w:r w:rsidRPr="007F599B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заинтересованных министерств и ведомств, органов местного самоуправления и местной государственной администрации об изменениях эпизоотической ситуации и принимаемых мерах по обеспечению ветеринарной безопасности;</w:t>
            </w:r>
          </w:p>
        </w:tc>
      </w:tr>
      <w:tr w:rsidR="007F599B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7F599B" w:rsidRPr="00505F3E" w:rsidRDefault="007F599B" w:rsidP="00C853B2">
            <w:pPr>
              <w:ind w:left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599B">
              <w:rPr>
                <w:rFonts w:ascii="Times New Roman" w:hAnsi="Times New Roman" w:cs="Times New Roman"/>
                <w:b/>
                <w:sz w:val="24"/>
                <w:szCs w:val="24"/>
              </w:rPr>
              <w:t>14) формирование резервного фонда биопрепаратов для ветеринарного назначения, порядок которого устанавливается Правительством Кыргызской Республики;</w:t>
            </w:r>
          </w:p>
        </w:tc>
        <w:tc>
          <w:tcPr>
            <w:tcW w:w="7258" w:type="dxa"/>
          </w:tcPr>
          <w:p w:rsidR="007F599B" w:rsidRPr="00A453D6" w:rsidRDefault="007F599B" w:rsidP="00A453D6">
            <w:pPr>
              <w:ind w:firstLine="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F6B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Pr="007F5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формирование </w:t>
            </w:r>
            <w:r w:rsidRPr="007F5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Республиканского резерва ветеринарных лекарственных средств,</w:t>
            </w:r>
            <w:r w:rsidRPr="007F59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порядок которого устанавливается Кабинетом Министров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</w:tc>
      </w:tr>
      <w:tr w:rsidR="00505F3E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12. Противоэпизоотические мероприятия</w:t>
            </w:r>
          </w:p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>2. Противоэпизоотические мероприятия против болезней животных, включенных в перечень особо опасных болезней, проводятся в порядке, определяемом</w:t>
            </w:r>
            <w:r w:rsidRPr="0050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Правительством 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  <w:tc>
          <w:tcPr>
            <w:tcW w:w="7258" w:type="dxa"/>
          </w:tcPr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12. Противоэпизоотические мероприятия</w:t>
            </w:r>
          </w:p>
          <w:p w:rsidR="00505F3E" w:rsidRPr="00A453D6" w:rsidRDefault="00505F3E" w:rsidP="00A453D6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>2. Противоэпизоотические мероприятия против болезней животных, включенных в перечень особо опасных болезней, проводятся в порядке, определяемом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505F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</w:tr>
      <w:tr w:rsidR="00505F3E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14. Компенсация владельцам за ущерб при проведении мероприятий по ликвидации особо опасных болезней животных</w:t>
            </w:r>
          </w:p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 xml:space="preserve">Ущерб владельцам животных, прошедших идентификацию, и/или продуктов животного происхождения при вынужденном убое животных, изъятии, уничтожении, утилизации в целях 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предотвращения распространения особо опасных болезней животных компенсируется в порядке, определяемом </w:t>
            </w:r>
            <w:r w:rsidRPr="00505F3E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58" w:type="dxa"/>
          </w:tcPr>
          <w:p w:rsidR="00505F3E" w:rsidRPr="00505F3E" w:rsidRDefault="00505F3E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14. Компенсация владельцам за ущерб при проведении мероприятий по ликвидации особо опасных болезней животных</w:t>
            </w:r>
          </w:p>
          <w:p w:rsidR="00505F3E" w:rsidRPr="00A453D6" w:rsidRDefault="00505F3E" w:rsidP="00A453D6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 xml:space="preserve">Ущерб владельцам животных, прошедших идентификацию, и/или продуктов животного происхождения при вынужденном убое животных, изъятии, уничтожении, утилизации в целях 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предотвращения распространения особо опасных болезней животных компенсируется в порядке, определяемом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505F3E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05F3E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363CD3" w:rsidRPr="00A453D6" w:rsidRDefault="00363CD3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19. Права должностных лиц, осуществляющих государственный ветеринарный надзор</w:t>
            </w:r>
          </w:p>
        </w:tc>
        <w:tc>
          <w:tcPr>
            <w:tcW w:w="7258" w:type="dxa"/>
          </w:tcPr>
          <w:p w:rsidR="00505F3E" w:rsidRPr="00A453D6" w:rsidRDefault="00363CD3" w:rsidP="00A453D6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>Статья 19. Права должностных лиц, осуществляющих государственный ветеринарный надзор</w:t>
            </w:r>
          </w:p>
        </w:tc>
      </w:tr>
      <w:tr w:rsidR="00505F3E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505F3E" w:rsidRPr="00F64349" w:rsidRDefault="00363CD3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1. Руководитель уполномоченного государственного органа по ветеринарии одновременно является Главным государственным ветеринарным инспектором Кыргызской Республики и обладает полномочиями, определяемыми </w:t>
            </w:r>
            <w:r w:rsidRPr="00363C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  <w:tc>
          <w:tcPr>
            <w:tcW w:w="7258" w:type="dxa"/>
          </w:tcPr>
          <w:p w:rsidR="00505F3E" w:rsidRPr="00F64349" w:rsidRDefault="00363CD3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1. Руководитель уполномоченного государственного органа по ветеринарии одновременно является Главным государственным ветеринарным инспектором Кыргызской Республики и обладает полномочиями, определяемыми </w:t>
            </w:r>
            <w:r w:rsidRPr="00363CD3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363CD3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>4. Должностные лица, осуществляющие государственный ветеринарный надзор, имеют право:</w:t>
            </w:r>
          </w:p>
          <w:p w:rsidR="00363CD3" w:rsidRPr="00363CD3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11) на ношение форменной одежды, образец которой устанавливается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258" w:type="dxa"/>
          </w:tcPr>
          <w:p w:rsid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>4. Должностные лица, осуществляющие государственный ветеринарный надзор, имеют право:</w:t>
            </w:r>
          </w:p>
          <w:p w:rsidR="00363CD3" w:rsidRPr="00363CD3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11) на ношение форменной одежды, образец которой устанавливается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363CD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505F3E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23. Ветеринарный статуарный орган Кыргызской Республики</w:t>
            </w:r>
          </w:p>
          <w:p w:rsidR="00505F3E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2. Ветеринарная палата регулирует ветеринарную практику в порядке, определяемом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и Уставом Ветеринарной палаты.</w:t>
            </w:r>
          </w:p>
        </w:tc>
        <w:tc>
          <w:tcPr>
            <w:tcW w:w="7258" w:type="dxa"/>
          </w:tcPr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23. Ветеринарный статуарный орган Кыргызской Республики</w:t>
            </w:r>
          </w:p>
          <w:p w:rsid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F3E" w:rsidRPr="00EB00E2" w:rsidRDefault="00F64349" w:rsidP="00EB00E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2. Ветеринарная палата регулирует ветеринарную практику в порядке, определяемом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и Уставом Ветеринарной палаты.</w:t>
            </w:r>
          </w:p>
        </w:tc>
      </w:tr>
      <w:tr w:rsidR="00F64349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24. Компетенция Ветеринарной палаты</w:t>
            </w:r>
          </w:p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>К компетенции Ветеринарной палаты относятся:</w:t>
            </w:r>
          </w:p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1) оценка квалификации лиц на соответствие минимальным требованиям, установленным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необходимым для регистрации в реестре Ветеринарной палаты;</w:t>
            </w:r>
          </w:p>
        </w:tc>
        <w:tc>
          <w:tcPr>
            <w:tcW w:w="7258" w:type="dxa"/>
          </w:tcPr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24. Компетенция Ветеринарной палаты</w:t>
            </w:r>
          </w:p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>К компетенции Ветеринарной палаты относятся:</w:t>
            </w:r>
          </w:p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1) оценка квалификации лиц на соответствие минимальным требованиям, установленным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необходимым для регистрации в реестре Ветеринарной палаты;</w:t>
            </w:r>
          </w:p>
        </w:tc>
      </w:tr>
      <w:tr w:rsidR="00F64349" w:rsidTr="00ED1448">
        <w:tblPrEx>
          <w:tblLook w:val="0000" w:firstRow="0" w:lastRow="0" w:firstColumn="0" w:lastColumn="0" w:noHBand="0" w:noVBand="0"/>
        </w:tblPrEx>
        <w:trPr>
          <w:trHeight w:val="473"/>
        </w:trPr>
        <w:tc>
          <w:tcPr>
            <w:tcW w:w="7479" w:type="dxa"/>
            <w:gridSpan w:val="2"/>
          </w:tcPr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25. Право на занятие частной ветеринарной практикой</w:t>
            </w:r>
          </w:p>
          <w:p w:rsidR="00F64349" w:rsidRPr="00F64349" w:rsidRDefault="00F64349" w:rsidP="00C853B2">
            <w:pPr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1. Право на занятие частной ветеринарной практикой имеют ветеринарные врачи и </w:t>
            </w:r>
            <w:proofErr w:type="spellStart"/>
            <w:r w:rsidRPr="00F64349">
              <w:rPr>
                <w:rFonts w:ascii="Times New Roman" w:hAnsi="Times New Roman" w:cs="Times New Roman"/>
                <w:sz w:val="24"/>
                <w:szCs w:val="24"/>
              </w:rPr>
              <w:t>параветеринарные</w:t>
            </w:r>
            <w:proofErr w:type="spellEnd"/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специалисты, зарегистрированные в реестре Ветеринарной палаты, в порядке, определяемом </w:t>
            </w:r>
            <w:r w:rsidRPr="00F64349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64349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58" w:type="dxa"/>
          </w:tcPr>
          <w:p w:rsidR="00F64349" w:rsidRPr="00F64349" w:rsidRDefault="00F64349" w:rsidP="00C853B2">
            <w:pPr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434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Статья 25. Право на занятие частной ветеринарной практикой</w:t>
            </w:r>
          </w:p>
          <w:p w:rsidR="00EB00E2" w:rsidRDefault="00F64349" w:rsidP="00C853B2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Право на занятие частной ветеринарной практикой имеют ветеринарные врачи и </w:t>
            </w:r>
            <w:proofErr w:type="spellStart"/>
            <w:r w:rsidRPr="00F6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параветеринарные</w:t>
            </w:r>
            <w:proofErr w:type="spellEnd"/>
            <w:r w:rsidRPr="00F6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специалисты, зарегистрированные в реестре Ветеринарной палаты, в порядке, определяемом </w:t>
            </w:r>
            <w:r w:rsidRPr="00F643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643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853B2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14737" w:type="dxa"/>
            <w:gridSpan w:val="3"/>
          </w:tcPr>
          <w:p w:rsidR="00EB00E2" w:rsidRPr="00A453D6" w:rsidRDefault="00C853B2" w:rsidP="00C853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00E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Закон Кыргызской Республики </w:t>
            </w:r>
            <w:r w:rsidRPr="00EB00E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«</w:t>
            </w:r>
            <w:r w:rsidRPr="00EB00E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 идентификации животных и продуктов животного происхождения»</w:t>
            </w:r>
          </w:p>
        </w:tc>
      </w:tr>
      <w:tr w:rsidR="00C853B2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1. Основные понятия и их определения</w:t>
            </w:r>
          </w:p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применяются следующие основные понятия и их определения:</w:t>
            </w:r>
          </w:p>
          <w:p w:rsidR="00C853B2" w:rsidRDefault="00FB6590" w:rsidP="00C8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18) </w:t>
            </w: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t>товаросопроводительная документация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документы, 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обеспечивающие прослеживаемость продуктов животного происхождения, определяемые </w:t>
            </w:r>
            <w:r w:rsidRPr="00FB6590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  <w:bookmarkStart w:id="5" w:name="st_2"/>
            <w:bookmarkEnd w:id="5"/>
          </w:p>
        </w:tc>
        <w:tc>
          <w:tcPr>
            <w:tcW w:w="7473" w:type="dxa"/>
            <w:gridSpan w:val="2"/>
          </w:tcPr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1. Основные понятия и их определения</w:t>
            </w:r>
          </w:p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применяются следующие основные понятия и их определения:</w:t>
            </w:r>
          </w:p>
          <w:p w:rsidR="00C853B2" w:rsidRDefault="00FB6590" w:rsidP="00FB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18) </w:t>
            </w: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t>товаросопроводительная документация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- документы, 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обеспечивающие прослеживаемость продуктов животного происхождения, определяемые </w:t>
            </w:r>
            <w:r w:rsidRPr="00FB659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</w:tc>
      </w:tr>
      <w:tr w:rsidR="008871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8871F7" w:rsidRDefault="008871F7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1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3. Законодательство в области идентификации животных</w:t>
            </w:r>
          </w:p>
          <w:p w:rsidR="008871F7" w:rsidRPr="00FB6590" w:rsidRDefault="008871F7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2"/>
          </w:tcPr>
          <w:p w:rsidR="008871F7" w:rsidRPr="00FB6590" w:rsidRDefault="008871F7" w:rsidP="008871F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1F7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3. Законодательство в области идентификации животных</w:t>
            </w:r>
            <w:r w:rsidRPr="008871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8871F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продуктов животного происхождения</w:t>
            </w:r>
          </w:p>
        </w:tc>
      </w:tr>
      <w:tr w:rsidR="008871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EB78F2" w:rsidRPr="00EB78F2" w:rsidRDefault="00EB78F2" w:rsidP="00FB659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Законодательство Кыргызской Республики в области идентификации животных основывается на положениях </w:t>
            </w:r>
            <w:hyperlink r:id="rId14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Конституции</w:t>
              </w:r>
            </w:hyperlink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Кыргызской Республики, законов Кыргызской Республики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15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Об основах технического регулирования в Кыргызской Республике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16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ветеринарии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17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племенном деле в животноводстве Кыргызской Республики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18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местном самоуправлении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настоящего Закона и принимаемых в соответствии с ними нормативных правовых актов Кыргызской Республики, а также вступивших в установленном законом порядке в силу международных договоров и соглашений, участницей которых является Кыргызская Республика.</w:t>
            </w:r>
          </w:p>
        </w:tc>
        <w:tc>
          <w:tcPr>
            <w:tcW w:w="7473" w:type="dxa"/>
            <w:gridSpan w:val="2"/>
          </w:tcPr>
          <w:p w:rsidR="008871F7" w:rsidRPr="00EB78F2" w:rsidRDefault="00EB78F2" w:rsidP="00FB6590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1. Законодательство Кыргызской Республики в области идентификации животных основывается на положениях </w:t>
            </w:r>
            <w:hyperlink r:id="rId19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Конституции</w:t>
              </w:r>
            </w:hyperlink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Кыргызской Республики, законов Кыргызской Республики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20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Об основах технического регулирования в Кыргызской Республике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21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ветеринарии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22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племенном деле в животноводстве Кыргызской Республики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</w:t>
            </w:r>
            <w:hyperlink r:id="rId23" w:history="1">
              <w:r w:rsidRPr="0019762F">
                <w:rPr>
                  <w:rStyle w:val="a4"/>
                  <w:rFonts w:ascii="Times New Roman" w:eastAsia="Times New Roman" w:hAnsi="Times New Roman" w:cs="Times New Roman"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О местном самоуправлении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</w:t>
            </w:r>
            <w:r w:rsidRPr="00EB78F2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законодательства в области обеспечения безопасности пищевой продукции,</w:t>
            </w:r>
            <w:r w:rsidRPr="00EB78F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19762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настоящего Закона и принимаемых в соответствии с ними нормативных правовых актов Кыргызской Республики, а также вступивших в установленном законом порядке в силу международных договоров и соглашений, участницей которых является Кыргызская Республика.</w:t>
            </w:r>
          </w:p>
        </w:tc>
      </w:tr>
      <w:tr w:rsidR="00FB6590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4. Основные требования к регистрации и идентификации животных</w:t>
            </w:r>
          </w:p>
          <w:p w:rsidR="00FB6590" w:rsidRDefault="00FB6590" w:rsidP="00C8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1. Хозяйства на территории Кыргызской Республики, где содержатся и разводятся животные, подлежат обязательной регистрации, а животные - идентификации и регистрации в сроки, установленные </w:t>
            </w:r>
            <w:r w:rsidRPr="00FB6590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за исключением животных (диких), находящихся в состоянии естественной свободы.</w:t>
            </w:r>
          </w:p>
        </w:tc>
        <w:tc>
          <w:tcPr>
            <w:tcW w:w="7473" w:type="dxa"/>
            <w:gridSpan w:val="2"/>
          </w:tcPr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4. Основные требования к регистрации и идентификации животных</w:t>
            </w:r>
          </w:p>
          <w:p w:rsidR="00FB6590" w:rsidRPr="00FB6590" w:rsidRDefault="00FB6590" w:rsidP="00FB65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1. Хозяйства на территории Кыргызской Республики, где содержатся и разводятся животные, подлежат обязательной регистрации, а животные - идентификации и регистрации в сроки, установленные </w:t>
            </w:r>
            <w:r w:rsidRPr="00FB6590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FB6590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за исключением животных (диких), находящихся в состоянии естественной свободы.</w:t>
            </w:r>
          </w:p>
          <w:p w:rsidR="00FB6590" w:rsidRPr="00DF6B3A" w:rsidRDefault="00FB6590" w:rsidP="00C853B2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FB6590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FB6590" w:rsidRPr="00832218" w:rsidRDefault="00832218" w:rsidP="00832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6. Идентификация и прослеживаемость животных и продуктов животного происхождения</w:t>
            </w:r>
          </w:p>
        </w:tc>
        <w:tc>
          <w:tcPr>
            <w:tcW w:w="7473" w:type="dxa"/>
            <w:gridSpan w:val="2"/>
          </w:tcPr>
          <w:p w:rsidR="00FB6590" w:rsidRPr="00832218" w:rsidRDefault="00832218" w:rsidP="00C853B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6. Идентификация и прослеживаемость животных и продуктов животного происхождения</w:t>
            </w:r>
          </w:p>
        </w:tc>
      </w:tr>
      <w:tr w:rsidR="003645E0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3645E0" w:rsidRDefault="00832218" w:rsidP="00C8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1. Идентификация и регистрация животных в Едином государственном реестре идентифицированных животных, учет идентифицированных животных и их движение, оформление и выдача на них документов установленного образца на территории Кыргызской Республики осуществляются в соответствии с Правилами, утверждаемыми </w:t>
            </w:r>
            <w:r w:rsidRPr="00832218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  <w:tc>
          <w:tcPr>
            <w:tcW w:w="7473" w:type="dxa"/>
            <w:gridSpan w:val="2"/>
          </w:tcPr>
          <w:p w:rsidR="003645E0" w:rsidRPr="00832218" w:rsidRDefault="00832218" w:rsidP="00C8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1. Идентификация и регистрация животных в Едином государственном реестре идентифицированных животных, учет идентифицированных животных и их движение, оформление и выдача на них документов установленного образца на территории Кыргызской Республики осуществляются в соответствии с Правилами, утверждаемыми </w:t>
            </w:r>
            <w:r w:rsidRPr="00832218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</w:tc>
      </w:tr>
      <w:tr w:rsidR="003645E0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832218" w:rsidRP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. Прослеживаемость продуктов животного происхождения обеспечивается субъектами хозяйствования на основании 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товаросопроводительной документации, представленной владельцами животных, изготовителями продуктов животного происхождения на бумажных и (или) электронных носителях, позволяющих установить каждый субъект, от которого были получены и которому были поставлены произведенная или реализуемая им продукция, продовольственное сырье, его компоненты, примененные корма, кормовые добавки и ветеринарные лекарственные средства.</w:t>
            </w:r>
          </w:p>
          <w:p w:rsidR="00832218" w:rsidRP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>Документы, обеспечивающие прослеживаемость продуктов животного происхождения, должны храниться владельцами и изготовителями продуктов животного происхождения не менее одного года после их реализации.</w:t>
            </w:r>
          </w:p>
          <w:p w:rsidR="003645E0" w:rsidRDefault="00832218" w:rsidP="00C8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идентификации и обеспечения прослеживаемости продуктов животного происхождения устанавливается </w:t>
            </w:r>
            <w:r w:rsidRPr="0083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  <w:tc>
          <w:tcPr>
            <w:tcW w:w="7473" w:type="dxa"/>
            <w:gridSpan w:val="2"/>
          </w:tcPr>
          <w:p w:rsidR="00832218" w:rsidRP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. Прослеживаемость продуктов животного происхождения обеспечивается субъектами хозяйствования на основании 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товаросопроводительной документации, представленной владельцами животных, изготовителями продуктов животного происхождения на бумажных и (или) электронных носителях, позволяющих установить каждый субъект, от которого были получены и которому были поставлены произведенная или реализуемая им продукция, продовольственное сырье, его компоненты, примененные корма, кормовые добавки и ветеринарные лекарственные средства.</w:t>
            </w:r>
          </w:p>
          <w:p w:rsidR="00832218" w:rsidRP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>Документы, обеспечивающие прослеживаемость продуктов животного происхождения, должны храниться владельцами и изготовителями продуктов животного происхождения не менее одного года после их реализации.</w:t>
            </w:r>
          </w:p>
          <w:p w:rsidR="00832218" w:rsidRP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идентификации и обеспечения прослеживаемости продуктов животного происхождения устанавливается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8322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32218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  <w:p w:rsidR="003645E0" w:rsidRPr="00DF6B3A" w:rsidRDefault="003645E0" w:rsidP="00C853B2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32218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832218" w:rsidRPr="007E2BA5" w:rsidRDefault="007E2BA5" w:rsidP="00832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7. Порядок регистрации идентифицированных животных и хозяйств</w:t>
            </w:r>
          </w:p>
        </w:tc>
        <w:tc>
          <w:tcPr>
            <w:tcW w:w="7473" w:type="dxa"/>
            <w:gridSpan w:val="2"/>
          </w:tcPr>
          <w:p w:rsidR="00832218" w:rsidRPr="007E2BA5" w:rsidRDefault="007E2BA5" w:rsidP="007E2BA5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E2BA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Статья 7. Порядок регистрации идентифицированных животных и хозяйств</w:t>
            </w:r>
          </w:p>
        </w:tc>
      </w:tr>
      <w:tr w:rsidR="00832218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1. Регистрация идентифицированных животных и хозяйств осуществляется в следующей последовательности:</w:t>
            </w:r>
          </w:p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1) регистрация хозяйств;</w:t>
            </w:r>
          </w:p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2) идентификация животных;</w:t>
            </w:r>
          </w:p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3) учет идентифицированных животных в хозяйствах;</w:t>
            </w:r>
          </w:p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4) регистрация информации об идентифицированных животных и сведений об их движении, убое (утилизации), гибели (падеже) в Едином государственном реестре идентифицированных животных;</w:t>
            </w:r>
          </w:p>
          <w:p w:rsidR="00832218" w:rsidRPr="00EB78F2" w:rsidRDefault="007E2BA5" w:rsidP="00832218">
            <w:pPr>
              <w:jc w:val="both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5) оформление и выдача на животных документов </w:t>
            </w:r>
            <w:r w:rsidRPr="007E2BA5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по форме, определяемой Правительством Кыргызской Республики</w:t>
            </w:r>
            <w:r w:rsidRPr="007E2BA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473" w:type="dxa"/>
            <w:gridSpan w:val="2"/>
          </w:tcPr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1. Регистрация идентифицированных животных и хозяйств осуществляется в следующей последовательности:</w:t>
            </w:r>
          </w:p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1) регистрация хозяйств;</w:t>
            </w:r>
          </w:p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2) идентификация животных;</w:t>
            </w:r>
          </w:p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3) учет идентифицированных животных в хозяйствах;</w:t>
            </w:r>
          </w:p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4) регистрация информации об идентифицированных животных и сведений об их движении, убое (утилизации), гибели (падеже) в Едином государственном реестре идентифицированных животных;</w:t>
            </w:r>
          </w:p>
          <w:p w:rsidR="008871F7" w:rsidRPr="007E2BA5" w:rsidRDefault="008871F7" w:rsidP="008871F7">
            <w:pPr>
              <w:jc w:val="both"/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>5) оформление и выдача на животных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2218" w:rsidRDefault="00832218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2218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7E2BA5" w:rsidRPr="007E2BA5" w:rsidRDefault="007E2BA5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2. Форма, содержание и правила ведения Единого государственного реестра идентифицированных животных утверждаются в установленном порядке </w:t>
            </w:r>
            <w:r w:rsidRPr="007E2BA5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832218" w:rsidRDefault="00832218" w:rsidP="007E2B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73" w:type="dxa"/>
            <w:gridSpan w:val="2"/>
          </w:tcPr>
          <w:p w:rsidR="00832218" w:rsidRDefault="008871F7" w:rsidP="008871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2. Форма, содержание и правила ведения Единого государственного реестра идентифицированных животных утверждаются в установленном порядке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</w:tr>
      <w:tr w:rsidR="00832218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832218" w:rsidRPr="00DD6413" w:rsidRDefault="007E2BA5" w:rsidP="008322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413">
              <w:rPr>
                <w:rFonts w:ascii="Times New Roman" w:hAnsi="Times New Roman" w:cs="Times New Roman"/>
                <w:b/>
                <w:sz w:val="24"/>
                <w:szCs w:val="24"/>
              </w:rPr>
              <w:t>3. Регистрация идентифицированных животных и хозяйств в Едином государственном реестре идентифицированных животных проводится в соответствии с утвержденными Правительством Кыргызской Республики Правилами.</w:t>
            </w:r>
          </w:p>
        </w:tc>
        <w:tc>
          <w:tcPr>
            <w:tcW w:w="7473" w:type="dxa"/>
            <w:gridSpan w:val="2"/>
          </w:tcPr>
          <w:p w:rsidR="00DD6413" w:rsidRPr="00DD6413" w:rsidRDefault="00E159F7" w:rsidP="00DD6413">
            <w:pPr>
              <w:jc w:val="both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DD6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7E2BA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D6413" w:rsidRPr="00DD64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Все сведения, об идентифицированных животных, хозяйствах и их владельцах внесенные в Единый государственный реестр </w:t>
            </w:r>
            <w:r w:rsidR="00DD6413" w:rsidRPr="00DD641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идентифицированных животных</w:t>
            </w:r>
            <w:r w:rsidR="00DD6413" w:rsidRPr="00DD64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являются конфиденциальными.</w:t>
            </w:r>
          </w:p>
          <w:p w:rsidR="00832218" w:rsidRDefault="00DD6413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4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Защита сведений, содержащихся в Едином государственном реестре идентифицированных животных, осуществляется в </w:t>
            </w:r>
            <w:r w:rsidRPr="00DD64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соответствии с законодательством Кыргызской Республики в области защиты персональных данных и электронного управления.</w:t>
            </w:r>
          </w:p>
        </w:tc>
      </w:tr>
      <w:tr w:rsidR="00832218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8871F7" w:rsidRPr="00C62945" w:rsidRDefault="00E159F7" w:rsidP="008322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8. Обязанности, права и ответственность субъекта хозяйствования</w:t>
            </w:r>
          </w:p>
        </w:tc>
        <w:tc>
          <w:tcPr>
            <w:tcW w:w="7473" w:type="dxa"/>
            <w:gridSpan w:val="2"/>
          </w:tcPr>
          <w:p w:rsidR="00832218" w:rsidRPr="00C62945" w:rsidRDefault="00E159F7" w:rsidP="00C62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8. Обязанности, права и ответственность субъекта хозяйствования</w:t>
            </w:r>
          </w:p>
        </w:tc>
      </w:tr>
      <w:tr w:rsidR="00E159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E159F7" w:rsidRPr="00E159F7" w:rsidRDefault="00E159F7" w:rsidP="00E15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1. Субъект хозяйствования обязан:</w:t>
            </w:r>
          </w:p>
          <w:p w:rsidR="00E159F7" w:rsidRDefault="00E159F7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 xml:space="preserve">1) предоставлять уполномоченному государственному органу по ветеринарии или органам местного самоуправления в случае делегирования им государственных полномочий по идентификации и регистрации животных и хозяйств достоверную информацию о хозяйстве, о движении животных для регистрации в Едином государственном реестре идентифицированных животных </w:t>
            </w:r>
            <w:r w:rsidRPr="00E159F7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в порядке, установленном Правительством Кыргызской Республики</w:t>
            </w: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7473" w:type="dxa"/>
            <w:gridSpan w:val="2"/>
          </w:tcPr>
          <w:p w:rsidR="00E159F7" w:rsidRPr="00E159F7" w:rsidRDefault="00E159F7" w:rsidP="00E15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1. Субъект хозяйствования обязан:</w:t>
            </w:r>
          </w:p>
          <w:p w:rsidR="00E159F7" w:rsidRPr="00E159F7" w:rsidRDefault="00E159F7" w:rsidP="00E15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1) предоставлять уполномоченному государственному органу по ветеринарии или органам местного самоуправления в случае делегирования им государственных полномочий по идентификации и регистрации животных и хозяйств достоверную информацию о хозяйстве, о движении животных для регистрации в Едином государственном реестре идентифицированных животных;</w:t>
            </w:r>
          </w:p>
          <w:p w:rsidR="00E159F7" w:rsidRDefault="00E159F7" w:rsidP="00E159F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159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E159F7" w:rsidRDefault="00E159F7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 xml:space="preserve">2) вести учет идентифицированных животных </w:t>
            </w:r>
            <w:r w:rsidRPr="00E159F7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в порядке, установленном Правительством Кыргызской Республики</w:t>
            </w: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3" w:type="dxa"/>
            <w:gridSpan w:val="2"/>
          </w:tcPr>
          <w:p w:rsidR="00E159F7" w:rsidRDefault="00C62945" w:rsidP="00E159F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159F7">
              <w:rPr>
                <w:rFonts w:ascii="Times New Roman" w:hAnsi="Times New Roman" w:cs="Times New Roman"/>
                <w:sz w:val="24"/>
                <w:szCs w:val="24"/>
              </w:rPr>
              <w:t>2) вести учет идентифицированных животных</w:t>
            </w:r>
          </w:p>
        </w:tc>
      </w:tr>
      <w:tr w:rsidR="00E159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E159F7" w:rsidRDefault="005037F9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2945" w:rsidRPr="00E159F7">
              <w:rPr>
                <w:rFonts w:ascii="Times New Roman" w:hAnsi="Times New Roman" w:cs="Times New Roman"/>
                <w:sz w:val="24"/>
                <w:szCs w:val="24"/>
              </w:rPr>
              <w:t xml:space="preserve">. Субъект хозяйствования имеет право получать от уполномоченного государственного органа по ветеринарии или органа местного самоуправления в случае делегирования ему государственных полномочий по идентификации и регистрации животных и хозяйств документы </w:t>
            </w:r>
            <w:r w:rsidR="00C62945" w:rsidRPr="00E159F7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по форме, определяемой Правительством Кыргызской Республики,</w:t>
            </w:r>
            <w:r w:rsidR="00C62945" w:rsidRPr="00E159F7">
              <w:rPr>
                <w:rFonts w:ascii="Times New Roman" w:hAnsi="Times New Roman" w:cs="Times New Roman"/>
                <w:sz w:val="24"/>
                <w:szCs w:val="24"/>
              </w:rPr>
              <w:t xml:space="preserve"> на идентифицированное животное.</w:t>
            </w:r>
          </w:p>
        </w:tc>
        <w:tc>
          <w:tcPr>
            <w:tcW w:w="7473" w:type="dxa"/>
            <w:gridSpan w:val="2"/>
          </w:tcPr>
          <w:p w:rsidR="006C4BBC" w:rsidRPr="00E159F7" w:rsidRDefault="005037F9" w:rsidP="006C4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C4BBC" w:rsidRPr="00E159F7">
              <w:rPr>
                <w:rFonts w:ascii="Times New Roman" w:hAnsi="Times New Roman" w:cs="Times New Roman"/>
                <w:sz w:val="24"/>
                <w:szCs w:val="24"/>
              </w:rPr>
              <w:t>. Субъект хозяйствования имеет право получать от уполномоченного государственного органа по ветеринарии или органа местного самоуправления в случае делегирования ему государственных полномочий по идентификации и регистрации животных и хозяйств документы на идентифицированное животное.</w:t>
            </w:r>
          </w:p>
          <w:p w:rsidR="00E159F7" w:rsidRDefault="00E159F7" w:rsidP="00E159F7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159F7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5037F9" w:rsidRPr="005037F9" w:rsidRDefault="005037F9" w:rsidP="005037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9. Компетенция уполномоченного государственного органа по ветеринарии в области идентификации животных</w:t>
            </w:r>
          </w:p>
          <w:p w:rsidR="005037F9" w:rsidRDefault="005037F9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по ветеринарии в области идентификации животных обязан:</w:t>
            </w:r>
          </w:p>
        </w:tc>
        <w:tc>
          <w:tcPr>
            <w:tcW w:w="7473" w:type="dxa"/>
            <w:gridSpan w:val="2"/>
          </w:tcPr>
          <w:p w:rsidR="005037F9" w:rsidRPr="005037F9" w:rsidRDefault="005037F9" w:rsidP="005037F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9. Компетенция уполномоченного государственного органа по ветеринарии в области идентификации животных</w:t>
            </w:r>
          </w:p>
          <w:p w:rsidR="00E159F7" w:rsidRPr="005037F9" w:rsidRDefault="005037F9" w:rsidP="00E15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>1. Уполномоченный государственный орган по ветеринарии в области идентификации животных обязан:</w:t>
            </w:r>
          </w:p>
        </w:tc>
      </w:tr>
      <w:tr w:rsidR="005037F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5037F9" w:rsidRDefault="005037F9" w:rsidP="008322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 xml:space="preserve">4) ежеквартально представлять в государственный орган в области официальной статистики отчет о движении идентифицированных животных и зарегистрированных хозяйствах по форме, в порядке и сроки, установленные </w:t>
            </w:r>
            <w:r w:rsidRPr="005037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Правительством </w:t>
            </w: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Республики;</w:t>
            </w:r>
          </w:p>
        </w:tc>
        <w:tc>
          <w:tcPr>
            <w:tcW w:w="7473" w:type="dxa"/>
            <w:gridSpan w:val="2"/>
          </w:tcPr>
          <w:p w:rsidR="005037F9" w:rsidRPr="005037F9" w:rsidRDefault="005037F9" w:rsidP="00E159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 xml:space="preserve">4) ежеквартально представлять в государственный орган в области официальной статистики отчет о движении идентифицированных животных и зарегистрированных хозяйствах по форме, в порядке и сроки, установленные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Кабинетом Министров </w:t>
            </w: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Республики;</w:t>
            </w:r>
          </w:p>
        </w:tc>
      </w:tr>
      <w:tr w:rsidR="005037F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5037F9" w:rsidRPr="005037F9" w:rsidRDefault="005037F9" w:rsidP="0050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 xml:space="preserve">5) выдавать субъектам хозяйствования документы </w:t>
            </w:r>
            <w:r w:rsidRPr="005037F9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по форме, определяемой Правительством Кыргызской Республики,</w:t>
            </w:r>
            <w:r w:rsidRPr="005037F9">
              <w:rPr>
                <w:rFonts w:ascii="Times New Roman" w:hAnsi="Times New Roman" w:cs="Times New Roman"/>
                <w:sz w:val="24"/>
                <w:szCs w:val="24"/>
              </w:rPr>
              <w:t xml:space="preserve"> на идентифицированное животное и на зарегистрированное в Едином государственном реестре идентифицированных животных </w:t>
            </w:r>
            <w:r w:rsidRPr="005037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3" w:type="dxa"/>
            <w:gridSpan w:val="2"/>
          </w:tcPr>
          <w:p w:rsidR="005037F9" w:rsidRPr="005037F9" w:rsidRDefault="005037F9" w:rsidP="005037F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5037F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5) выдавать субъектам хозяйствования документы на идентифицированное животное и на зарегистрированное в Едином государственном реестре идентифицированных животных хозяйство.</w:t>
            </w:r>
          </w:p>
          <w:p w:rsidR="005037F9" w:rsidRPr="005037F9" w:rsidRDefault="005037F9" w:rsidP="005037F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5037F9" w:rsidRDefault="005037F9" w:rsidP="005037F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5037F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Статья 10. Делегирование органам местного самоуправления государственных полномочий по идентификации и регистрации животных и хозяйств</w:t>
            </w:r>
          </w:p>
          <w:p w:rsidR="005037F9" w:rsidRPr="005037F9" w:rsidRDefault="00CB3389" w:rsidP="0050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sz w:val="24"/>
                <w:szCs w:val="24"/>
              </w:rPr>
              <w:t>2. В случае делегирования органам местного самоуправления государственных полномочий по идентификации и регистрации животных органы местного самоуправления вправе:</w:t>
            </w:r>
          </w:p>
        </w:tc>
        <w:tc>
          <w:tcPr>
            <w:tcW w:w="7473" w:type="dxa"/>
            <w:gridSpan w:val="2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10. Делегирование органам местного самоуправления государственных полномочий по идентификации и регистрации животных и хозяйств</w:t>
            </w:r>
          </w:p>
          <w:p w:rsidR="005037F9" w:rsidRPr="00CB3389" w:rsidRDefault="00CB3389" w:rsidP="005037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sz w:val="24"/>
                <w:szCs w:val="24"/>
              </w:rPr>
              <w:t>2. В случае делегирования органам местного самоуправления государственных полномочий по идентификации и регистрации животных органы местного самоуправления вправе:</w:t>
            </w:r>
          </w:p>
        </w:tc>
      </w:tr>
      <w:tr w:rsidR="00CB338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ежеквартально представлять в государственный орган в области официальной статистики отчет о движении идентифицированных животных и зарегистрированных хозяйствах по форме, в порядке и сроки, установленные </w:t>
            </w:r>
            <w:r w:rsidRPr="00CB33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Правительством</w:t>
            </w: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Республики;</w:t>
            </w:r>
          </w:p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73" w:type="dxa"/>
            <w:gridSpan w:val="2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ежеквартально представлять в государственный орган в области официальной статистики отчет о движении идентифицированных животных и зарегистрированных хозяйствах по форме, в порядке и сроки, установленные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Кыргызской Республики;</w:t>
            </w:r>
          </w:p>
        </w:tc>
      </w:tr>
      <w:tr w:rsidR="00CB338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5) выдавать субъектам хозяйствования документы </w:t>
            </w:r>
            <w:r w:rsidRPr="00CB3389">
              <w:rPr>
                <w:rFonts w:ascii="Times New Roman" w:hAnsi="Times New Roman" w:cs="Times New Roman"/>
                <w:b/>
                <w:bCs/>
                <w:i/>
                <w:strike/>
                <w:sz w:val="24"/>
                <w:szCs w:val="24"/>
              </w:rPr>
              <w:t>по форме, определяемой Правительством Кыргызской Республики,</w:t>
            </w: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идентифицированное животное и на зарегистрированное в Едином государственном реестре идентифицированных животных хозяйство.</w:t>
            </w:r>
          </w:p>
        </w:tc>
        <w:tc>
          <w:tcPr>
            <w:tcW w:w="7473" w:type="dxa"/>
            <w:gridSpan w:val="2"/>
          </w:tcPr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>5) выдавать субъектам хозяйствования документы на идентифицированное животное и на зарегистрированное в Едином государственном реестре идентифицированных животных хозяйство.</w:t>
            </w:r>
          </w:p>
          <w:p w:rsidR="00CB3389" w:rsidRPr="00CB3389" w:rsidRDefault="00CB3389" w:rsidP="00CB338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037F9" w:rsidTr="00C853B2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7264" w:type="dxa"/>
          </w:tcPr>
          <w:p w:rsidR="00CB3389" w:rsidRPr="00CB3389" w:rsidRDefault="00CB3389" w:rsidP="00477060">
            <w:pPr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12. Мероприятия, выполняемые за счет средств субъекта хозяйствования</w:t>
            </w:r>
          </w:p>
          <w:p w:rsidR="005037F9" w:rsidRPr="005037F9" w:rsidRDefault="00CB3389" w:rsidP="00CB3389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Идентификация животных, учет идентифицированных животных, работа по определению соответствия хозяйства ветеринарно-санитарным требованиям и оформление на эти мероприятия документов </w:t>
            </w:r>
            <w:r w:rsidRPr="00CB3389">
              <w:rPr>
                <w:rFonts w:ascii="Times New Roman" w:hAnsi="Times New Roman" w:cs="Times New Roman"/>
                <w:b/>
                <w:i/>
                <w:strike/>
                <w:sz w:val="24"/>
                <w:szCs w:val="24"/>
              </w:rPr>
              <w:t>по форме, определяемой Правительством Кыргызской Республики,</w:t>
            </w:r>
            <w:r w:rsidRPr="00CB3389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осуществляются за счет средств субъекта хозяйствования.</w:t>
            </w:r>
          </w:p>
        </w:tc>
        <w:tc>
          <w:tcPr>
            <w:tcW w:w="7473" w:type="dxa"/>
            <w:gridSpan w:val="2"/>
          </w:tcPr>
          <w:p w:rsidR="00CB3389" w:rsidRPr="00CB3389" w:rsidRDefault="00CB3389" w:rsidP="00477060">
            <w:pPr>
              <w:spacing w:after="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bCs/>
                <w:sz w:val="24"/>
                <w:szCs w:val="24"/>
              </w:rPr>
              <w:t>Статья 12. Мероприятия, выполняемые за счет средств субъекта хозяйствования</w:t>
            </w:r>
          </w:p>
          <w:p w:rsidR="00CB3389" w:rsidRPr="00CB3389" w:rsidRDefault="00CB3389" w:rsidP="00CB3389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389">
              <w:rPr>
                <w:rFonts w:ascii="Times New Roman" w:hAnsi="Times New Roman" w:cs="Times New Roman"/>
                <w:sz w:val="24"/>
                <w:szCs w:val="24"/>
              </w:rPr>
              <w:t>Идентификация животных, учет идентифицированных животных, работа по определению соответствия хозяйства ветеринарно-санитарным требованиям и оформление на эти мероприятия документов осуществляются за счет средств субъекта хозяйствования.</w:t>
            </w:r>
          </w:p>
          <w:p w:rsidR="005037F9" w:rsidRPr="005037F9" w:rsidRDefault="005037F9" w:rsidP="00CB3389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:rsidR="004A73CE" w:rsidRDefault="004A73CE" w:rsidP="00670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78F2" w:rsidRDefault="00EB78F2" w:rsidP="00670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3C8" w:rsidRPr="004A73CE" w:rsidRDefault="004933C8" w:rsidP="006708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73CE" w:rsidRPr="004A73CE" w:rsidRDefault="004A73CE" w:rsidP="006708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A73C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Министр сельского, водного хозяйства </w:t>
      </w:r>
    </w:p>
    <w:p w:rsidR="004A73CE" w:rsidRPr="004A73CE" w:rsidRDefault="004A73CE" w:rsidP="006708F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A73CE">
        <w:rPr>
          <w:rFonts w:ascii="Times New Roman" w:hAnsi="Times New Roman" w:cs="Times New Roman"/>
          <w:b/>
          <w:sz w:val="24"/>
          <w:szCs w:val="24"/>
          <w:lang w:val="ky-KG"/>
        </w:rPr>
        <w:t xml:space="preserve">и развития регионов Кыргызской Республики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А.Джаныбеков</w:t>
      </w:r>
    </w:p>
    <w:sectPr w:rsidR="004A73CE" w:rsidRPr="004A73CE" w:rsidSect="00A062C3">
      <w:pgSz w:w="16838" w:h="11906" w:orient="landscape"/>
      <w:pgMar w:top="794" w:right="851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2C3" w:rsidRDefault="00A062C3" w:rsidP="00A062C3">
      <w:pPr>
        <w:spacing w:after="0" w:line="240" w:lineRule="auto"/>
      </w:pPr>
      <w:r>
        <w:separator/>
      </w:r>
    </w:p>
  </w:endnote>
  <w:end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2C3" w:rsidRDefault="00A062C3" w:rsidP="00A062C3">
      <w:pPr>
        <w:spacing w:after="0" w:line="240" w:lineRule="auto"/>
      </w:pPr>
      <w:r>
        <w:separator/>
      </w:r>
    </w:p>
  </w:footnote>
  <w:footnote w:type="continuationSeparator" w:id="0">
    <w:p w:rsidR="00A062C3" w:rsidRDefault="00A062C3" w:rsidP="00A06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0E271F"/>
    <w:multiLevelType w:val="multilevel"/>
    <w:tmpl w:val="F790F3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5182"/>
    <w:rsid w:val="00000F35"/>
    <w:rsid w:val="0001084E"/>
    <w:rsid w:val="0001632B"/>
    <w:rsid w:val="000271DF"/>
    <w:rsid w:val="0003207E"/>
    <w:rsid w:val="000442AE"/>
    <w:rsid w:val="00053A0D"/>
    <w:rsid w:val="000563C4"/>
    <w:rsid w:val="00061ABC"/>
    <w:rsid w:val="00071B46"/>
    <w:rsid w:val="00077CE0"/>
    <w:rsid w:val="00085B21"/>
    <w:rsid w:val="000C1403"/>
    <w:rsid w:val="000E3614"/>
    <w:rsid w:val="000F1D57"/>
    <w:rsid w:val="00100CE6"/>
    <w:rsid w:val="00112BA5"/>
    <w:rsid w:val="00144681"/>
    <w:rsid w:val="00157A70"/>
    <w:rsid w:val="00167886"/>
    <w:rsid w:val="00177957"/>
    <w:rsid w:val="00180A6E"/>
    <w:rsid w:val="0018222A"/>
    <w:rsid w:val="001875CF"/>
    <w:rsid w:val="001A4CA3"/>
    <w:rsid w:val="001B1BE0"/>
    <w:rsid w:val="001D03C7"/>
    <w:rsid w:val="001E02D4"/>
    <w:rsid w:val="001F215B"/>
    <w:rsid w:val="001F38A7"/>
    <w:rsid w:val="001F4307"/>
    <w:rsid w:val="001F4F8C"/>
    <w:rsid w:val="001F6579"/>
    <w:rsid w:val="00203C5A"/>
    <w:rsid w:val="00215C3F"/>
    <w:rsid w:val="00215DA6"/>
    <w:rsid w:val="00221DE5"/>
    <w:rsid w:val="00246239"/>
    <w:rsid w:val="00250984"/>
    <w:rsid w:val="00253C26"/>
    <w:rsid w:val="00255602"/>
    <w:rsid w:val="0026116D"/>
    <w:rsid w:val="0029074D"/>
    <w:rsid w:val="0029636C"/>
    <w:rsid w:val="002C2323"/>
    <w:rsid w:val="002E3E0E"/>
    <w:rsid w:val="002E5F1E"/>
    <w:rsid w:val="002F2634"/>
    <w:rsid w:val="00311F66"/>
    <w:rsid w:val="00315275"/>
    <w:rsid w:val="003174BE"/>
    <w:rsid w:val="00325FEF"/>
    <w:rsid w:val="00344EA3"/>
    <w:rsid w:val="00355822"/>
    <w:rsid w:val="003559E9"/>
    <w:rsid w:val="00361020"/>
    <w:rsid w:val="00363CD3"/>
    <w:rsid w:val="003645E0"/>
    <w:rsid w:val="0037319B"/>
    <w:rsid w:val="00375D61"/>
    <w:rsid w:val="00396A7E"/>
    <w:rsid w:val="003A1F99"/>
    <w:rsid w:val="003A3D28"/>
    <w:rsid w:val="003A4D06"/>
    <w:rsid w:val="003B1687"/>
    <w:rsid w:val="003C0847"/>
    <w:rsid w:val="003D2D5E"/>
    <w:rsid w:val="003D76A6"/>
    <w:rsid w:val="00407AC7"/>
    <w:rsid w:val="00412197"/>
    <w:rsid w:val="00412DBA"/>
    <w:rsid w:val="0041445A"/>
    <w:rsid w:val="00416C8C"/>
    <w:rsid w:val="00474DA9"/>
    <w:rsid w:val="00477060"/>
    <w:rsid w:val="00490668"/>
    <w:rsid w:val="004933C8"/>
    <w:rsid w:val="004A73CE"/>
    <w:rsid w:val="004B30D1"/>
    <w:rsid w:val="004E2E13"/>
    <w:rsid w:val="004E4D75"/>
    <w:rsid w:val="004F0260"/>
    <w:rsid w:val="00500491"/>
    <w:rsid w:val="005037F9"/>
    <w:rsid w:val="00505F3E"/>
    <w:rsid w:val="00517915"/>
    <w:rsid w:val="00520403"/>
    <w:rsid w:val="00530C0B"/>
    <w:rsid w:val="00533759"/>
    <w:rsid w:val="00533F43"/>
    <w:rsid w:val="00534C53"/>
    <w:rsid w:val="00547E75"/>
    <w:rsid w:val="005525BC"/>
    <w:rsid w:val="005545F6"/>
    <w:rsid w:val="00566F3F"/>
    <w:rsid w:val="005752B2"/>
    <w:rsid w:val="00582B2C"/>
    <w:rsid w:val="00583C85"/>
    <w:rsid w:val="005840A0"/>
    <w:rsid w:val="00585AE8"/>
    <w:rsid w:val="005945B5"/>
    <w:rsid w:val="005A081D"/>
    <w:rsid w:val="005A57F3"/>
    <w:rsid w:val="005B465A"/>
    <w:rsid w:val="005B6E01"/>
    <w:rsid w:val="005C0BEB"/>
    <w:rsid w:val="005C6A6A"/>
    <w:rsid w:val="005D64D3"/>
    <w:rsid w:val="005E5362"/>
    <w:rsid w:val="005E69ED"/>
    <w:rsid w:val="005F0D5E"/>
    <w:rsid w:val="005F34A0"/>
    <w:rsid w:val="005F7085"/>
    <w:rsid w:val="0061630C"/>
    <w:rsid w:val="0065137B"/>
    <w:rsid w:val="006524EA"/>
    <w:rsid w:val="006532F9"/>
    <w:rsid w:val="00655182"/>
    <w:rsid w:val="00662115"/>
    <w:rsid w:val="00667F04"/>
    <w:rsid w:val="006708F5"/>
    <w:rsid w:val="00671719"/>
    <w:rsid w:val="0069776E"/>
    <w:rsid w:val="006A6335"/>
    <w:rsid w:val="006B144C"/>
    <w:rsid w:val="006B472F"/>
    <w:rsid w:val="006C4BBC"/>
    <w:rsid w:val="006F4DE6"/>
    <w:rsid w:val="00700F57"/>
    <w:rsid w:val="00702355"/>
    <w:rsid w:val="00702773"/>
    <w:rsid w:val="00722709"/>
    <w:rsid w:val="00735E53"/>
    <w:rsid w:val="00757BED"/>
    <w:rsid w:val="0076420C"/>
    <w:rsid w:val="00777E20"/>
    <w:rsid w:val="007828DA"/>
    <w:rsid w:val="007B5CCD"/>
    <w:rsid w:val="007C2412"/>
    <w:rsid w:val="007C4EAD"/>
    <w:rsid w:val="007D6480"/>
    <w:rsid w:val="007E2BA5"/>
    <w:rsid w:val="007F179D"/>
    <w:rsid w:val="007F599B"/>
    <w:rsid w:val="0080504F"/>
    <w:rsid w:val="00817A7C"/>
    <w:rsid w:val="00831460"/>
    <w:rsid w:val="00832218"/>
    <w:rsid w:val="0083685D"/>
    <w:rsid w:val="0086636D"/>
    <w:rsid w:val="008737C8"/>
    <w:rsid w:val="008871F7"/>
    <w:rsid w:val="0088796D"/>
    <w:rsid w:val="008A4388"/>
    <w:rsid w:val="008D243B"/>
    <w:rsid w:val="008D57B9"/>
    <w:rsid w:val="008E37D4"/>
    <w:rsid w:val="008E67AA"/>
    <w:rsid w:val="008F74AA"/>
    <w:rsid w:val="009033AD"/>
    <w:rsid w:val="00904E39"/>
    <w:rsid w:val="00912B3B"/>
    <w:rsid w:val="00915ECC"/>
    <w:rsid w:val="009305F3"/>
    <w:rsid w:val="00944FFC"/>
    <w:rsid w:val="00955D33"/>
    <w:rsid w:val="00960E21"/>
    <w:rsid w:val="00982EB5"/>
    <w:rsid w:val="009938C8"/>
    <w:rsid w:val="009A236A"/>
    <w:rsid w:val="009B5A76"/>
    <w:rsid w:val="009E648C"/>
    <w:rsid w:val="009F4809"/>
    <w:rsid w:val="009F5763"/>
    <w:rsid w:val="009F5FC2"/>
    <w:rsid w:val="00A033D4"/>
    <w:rsid w:val="00A062C3"/>
    <w:rsid w:val="00A24C3F"/>
    <w:rsid w:val="00A453D6"/>
    <w:rsid w:val="00A5709B"/>
    <w:rsid w:val="00A57FE2"/>
    <w:rsid w:val="00A60C56"/>
    <w:rsid w:val="00A63956"/>
    <w:rsid w:val="00A64924"/>
    <w:rsid w:val="00A7120D"/>
    <w:rsid w:val="00A73BF2"/>
    <w:rsid w:val="00A73C2B"/>
    <w:rsid w:val="00A746F4"/>
    <w:rsid w:val="00A84370"/>
    <w:rsid w:val="00A9438A"/>
    <w:rsid w:val="00A968AB"/>
    <w:rsid w:val="00A96B0E"/>
    <w:rsid w:val="00AA686C"/>
    <w:rsid w:val="00AA76CF"/>
    <w:rsid w:val="00AB79A3"/>
    <w:rsid w:val="00AD4289"/>
    <w:rsid w:val="00B0623C"/>
    <w:rsid w:val="00B06951"/>
    <w:rsid w:val="00B07C00"/>
    <w:rsid w:val="00B267C3"/>
    <w:rsid w:val="00B3317F"/>
    <w:rsid w:val="00B331F5"/>
    <w:rsid w:val="00B46394"/>
    <w:rsid w:val="00B46959"/>
    <w:rsid w:val="00B63DEB"/>
    <w:rsid w:val="00B80EBC"/>
    <w:rsid w:val="00B86EA5"/>
    <w:rsid w:val="00B9097F"/>
    <w:rsid w:val="00BC73AD"/>
    <w:rsid w:val="00BF22F5"/>
    <w:rsid w:val="00C0103A"/>
    <w:rsid w:val="00C0199F"/>
    <w:rsid w:val="00C07118"/>
    <w:rsid w:val="00C140AD"/>
    <w:rsid w:val="00C267B1"/>
    <w:rsid w:val="00C34AD8"/>
    <w:rsid w:val="00C35FE3"/>
    <w:rsid w:val="00C45055"/>
    <w:rsid w:val="00C54485"/>
    <w:rsid w:val="00C548CA"/>
    <w:rsid w:val="00C6266F"/>
    <w:rsid w:val="00C62945"/>
    <w:rsid w:val="00C740FD"/>
    <w:rsid w:val="00C76CED"/>
    <w:rsid w:val="00C853B2"/>
    <w:rsid w:val="00CA2FD7"/>
    <w:rsid w:val="00CA7DC9"/>
    <w:rsid w:val="00CB3389"/>
    <w:rsid w:val="00CD4DAB"/>
    <w:rsid w:val="00D05755"/>
    <w:rsid w:val="00D6235A"/>
    <w:rsid w:val="00D62873"/>
    <w:rsid w:val="00D71256"/>
    <w:rsid w:val="00D744C6"/>
    <w:rsid w:val="00D76A1C"/>
    <w:rsid w:val="00D828B9"/>
    <w:rsid w:val="00D937AE"/>
    <w:rsid w:val="00D943F8"/>
    <w:rsid w:val="00DB11E8"/>
    <w:rsid w:val="00DC7063"/>
    <w:rsid w:val="00DD6413"/>
    <w:rsid w:val="00E100D2"/>
    <w:rsid w:val="00E1558A"/>
    <w:rsid w:val="00E159F7"/>
    <w:rsid w:val="00E21DDE"/>
    <w:rsid w:val="00E47D61"/>
    <w:rsid w:val="00E51C9E"/>
    <w:rsid w:val="00E53BBF"/>
    <w:rsid w:val="00E6325A"/>
    <w:rsid w:val="00E65436"/>
    <w:rsid w:val="00E73E44"/>
    <w:rsid w:val="00EB00E2"/>
    <w:rsid w:val="00EB78F2"/>
    <w:rsid w:val="00EC1DD0"/>
    <w:rsid w:val="00ED1448"/>
    <w:rsid w:val="00ED5BDD"/>
    <w:rsid w:val="00EE76AB"/>
    <w:rsid w:val="00EE7EED"/>
    <w:rsid w:val="00EF269A"/>
    <w:rsid w:val="00EF271E"/>
    <w:rsid w:val="00EF4EEB"/>
    <w:rsid w:val="00EF68BA"/>
    <w:rsid w:val="00F04B07"/>
    <w:rsid w:val="00F248C3"/>
    <w:rsid w:val="00F24DA2"/>
    <w:rsid w:val="00F52718"/>
    <w:rsid w:val="00F64349"/>
    <w:rsid w:val="00F644E8"/>
    <w:rsid w:val="00F71DF5"/>
    <w:rsid w:val="00F74BCD"/>
    <w:rsid w:val="00F809C1"/>
    <w:rsid w:val="00F810B1"/>
    <w:rsid w:val="00F855B5"/>
    <w:rsid w:val="00F97705"/>
    <w:rsid w:val="00FA36C9"/>
    <w:rsid w:val="00FB6590"/>
    <w:rsid w:val="00FF3A1A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E2BAFFB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57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F810B1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B46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062C3"/>
  </w:style>
  <w:style w:type="paragraph" w:styleId="aa">
    <w:name w:val="footer"/>
    <w:basedOn w:val="a"/>
    <w:link w:val="ab"/>
    <w:uiPriority w:val="99"/>
    <w:unhideWhenUsed/>
    <w:rsid w:val="00A062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062C3"/>
  </w:style>
  <w:style w:type="paragraph" w:styleId="HTML">
    <w:name w:val="HTML Preformatted"/>
    <w:basedOn w:val="a"/>
    <w:link w:val="HTML0"/>
    <w:uiPriority w:val="99"/>
    <w:semiHidden/>
    <w:unhideWhenUsed/>
    <w:rsid w:val="00112BA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12BA5"/>
    <w:rPr>
      <w:rFonts w:ascii="Consolas" w:hAnsi="Consolas"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9F57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VFI\AppData\Local\Temp\Toktom\cb5fb2e8-6a60-4e19-bb83-27dc9a1055dc\document.htm" TargetMode="External"/><Relationship Id="rId13" Type="http://schemas.openxmlformats.org/officeDocument/2006/relationships/hyperlink" Target="file:///C:\Users\GVFI\AppData\Local\Temp\Toktom\cb5fb2e8-6a60-4e19-bb83-27dc9a1055dc\document.htm" TargetMode="External"/><Relationship Id="rId18" Type="http://schemas.openxmlformats.org/officeDocument/2006/relationships/hyperlink" Target="toktom://db/106658" TargetMode="External"/><Relationship Id="rId3" Type="http://schemas.openxmlformats.org/officeDocument/2006/relationships/styles" Target="styles.xml"/><Relationship Id="rId21" Type="http://schemas.openxmlformats.org/officeDocument/2006/relationships/hyperlink" Target="toktom://db/54883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GVFI\AppData\Local\Temp\Toktom\cb5fb2e8-6a60-4e19-bb83-27dc9a1055dc\document.htm" TargetMode="External"/><Relationship Id="rId17" Type="http://schemas.openxmlformats.org/officeDocument/2006/relationships/hyperlink" Target="toktom://db/8991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toktom://db/54883" TargetMode="External"/><Relationship Id="rId20" Type="http://schemas.openxmlformats.org/officeDocument/2006/relationships/hyperlink" Target="toktom://db/4582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GVFI\AppData\Local\Temp\Toktom\cb5fb2e8-6a60-4e19-bb83-27dc9a1055dc\document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toktom://db/45826" TargetMode="External"/><Relationship Id="rId23" Type="http://schemas.openxmlformats.org/officeDocument/2006/relationships/hyperlink" Target="toktom://db/106658" TargetMode="External"/><Relationship Id="rId10" Type="http://schemas.openxmlformats.org/officeDocument/2006/relationships/hyperlink" Target="file:///C:\Users\GVFI\AppData\Local\Temp\Toktom\cb5fb2e8-6a60-4e19-bb83-27dc9a1055dc\document.htm" TargetMode="External"/><Relationship Id="rId19" Type="http://schemas.openxmlformats.org/officeDocument/2006/relationships/hyperlink" Target="toktom://db/98840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VFI\AppData\Local\Temp\Toktom\cb5fb2e8-6a60-4e19-bb83-27dc9a1055dc\document.htm" TargetMode="External"/><Relationship Id="rId14" Type="http://schemas.openxmlformats.org/officeDocument/2006/relationships/hyperlink" Target="toktom://db/98840" TargetMode="External"/><Relationship Id="rId22" Type="http://schemas.openxmlformats.org/officeDocument/2006/relationships/hyperlink" Target="toktom://db/899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65E3F9-C294-4E2A-A500-1211462AA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3977</TotalTime>
  <Pages>9</Pages>
  <Words>3921</Words>
  <Characters>22356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GVFI</cp:lastModifiedBy>
  <cp:revision>103</cp:revision>
  <cp:lastPrinted>2021-09-16T05:40:00Z</cp:lastPrinted>
  <dcterms:created xsi:type="dcterms:W3CDTF">2018-08-29T10:44:00Z</dcterms:created>
  <dcterms:modified xsi:type="dcterms:W3CDTF">2021-09-16T05:41:00Z</dcterms:modified>
</cp:coreProperties>
</file>